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81" w:rsidRDefault="00813DE2">
      <w:pPr>
        <w:spacing w:after="40" w:line="240" w:lineRule="auto"/>
        <w:jc w:val="center"/>
      </w:pPr>
      <w:r>
        <w:rPr>
          <w:b/>
          <w:color w:val="36613A"/>
          <w:sz w:val="26"/>
        </w:rPr>
        <w:t>MODELO 04 — MATRIZ DE INDICADORES, METAS E MEIOS DE VERIFICAÇÃO</w:t>
      </w:r>
    </w:p>
    <w:p w:rsidR="00981B81" w:rsidRDefault="00813DE2">
      <w:pPr>
        <w:spacing w:line="240" w:lineRule="auto"/>
        <w:jc w:val="center"/>
      </w:pPr>
      <w:r>
        <w:rPr>
          <w:b/>
          <w:sz w:val="21"/>
        </w:rPr>
        <w:t>EDITAL DE SELEÇÃO DE PROJETOS PDRSX Nº 01/2026</w:t>
      </w:r>
    </w:p>
    <w:p w:rsidR="00981B81" w:rsidRDefault="00813DE2">
      <w:pPr>
        <w:spacing w:after="80" w:line="240" w:lineRule="auto"/>
      </w:pPr>
      <w:r>
        <w:rPr>
          <w:b/>
          <w:color w:val="36613A"/>
          <w:sz w:val="21"/>
        </w:rPr>
        <w:t>ORIENTAÇÃO GERAL</w:t>
      </w:r>
    </w:p>
    <w:p w:rsidR="00981B81" w:rsidRDefault="00813DE2">
      <w:pPr>
        <w:spacing w:after="80" w:line="252" w:lineRule="auto"/>
        <w:jc w:val="both"/>
      </w:pPr>
      <w:r>
        <w:t xml:space="preserve">Esta matriz tem por finalidade organizar os indicadores, metas e meios de verificação da proposta, permitindo o acompanhamento </w:t>
      </w:r>
      <w:r>
        <w:t>de sua execução e de seus resultados. As informações deverão ser coerentes com o Plano de Trabalho, o Cronograma Físico-Financeiro e os demais documentos da proposta.</w:t>
      </w:r>
    </w:p>
    <w:p w:rsidR="00981B81" w:rsidRDefault="00813DE2">
      <w:pPr>
        <w:spacing w:line="252" w:lineRule="auto"/>
        <w:jc w:val="both"/>
      </w:pPr>
      <w:r>
        <w:t>Cada meta deverá estar associada a pelo menos um indicador verificável e a um meio de ver</w:t>
      </w:r>
      <w:r>
        <w:t>ificação capaz de comprovar seu cumprimento. Quando um campo não for aplicável, registrar “Não se aplica”.</w:t>
      </w:r>
    </w:p>
    <w:p w:rsidR="00981B81" w:rsidRDefault="00813DE2">
      <w:pPr>
        <w:spacing w:after="100" w:line="240" w:lineRule="auto"/>
      </w:pPr>
      <w:r>
        <w:rPr>
          <w:b/>
          <w:color w:val="36613A"/>
          <w:sz w:val="21"/>
        </w:rPr>
        <w:t>1. IDENTIFICAÇÃO DA PROPOSTA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6293"/>
      </w:tblGrid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Entidade proponente líder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CNPJ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Título da proposta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Eixo temático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Linha prioritária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Porte financeiro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sz w:val="19"/>
              </w:rPr>
              <w:t xml:space="preserve">(   ) </w:t>
            </w:r>
            <w:r>
              <w:rPr>
                <w:sz w:val="19"/>
              </w:rPr>
              <w:t>Pequeno     (   ) Estruturante</w:t>
            </w: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Município(s) / território(s) de execução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jc w:val="center"/>
        </w:trPr>
        <w:tc>
          <w:tcPr>
            <w:tcW w:w="3515" w:type="dxa"/>
            <w:shd w:val="clear" w:color="auto" w:fill="EAF1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b/>
                <w:sz w:val="19"/>
              </w:rPr>
              <w:t>Prazo de execução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81B81" w:rsidRDefault="00813DE2">
            <w:pPr>
              <w:spacing w:after="0" w:line="240" w:lineRule="auto"/>
            </w:pPr>
            <w:r>
              <w:rPr>
                <w:sz w:val="19"/>
              </w:rPr>
              <w:t>________ meses</w:t>
            </w:r>
          </w:p>
        </w:tc>
      </w:tr>
    </w:tbl>
    <w:p w:rsidR="00981B81" w:rsidRDefault="00981B81"/>
    <w:p w:rsidR="00981B81" w:rsidRDefault="00813DE2">
      <w:pPr>
        <w:spacing w:after="80" w:line="240" w:lineRule="auto"/>
      </w:pPr>
      <w:r>
        <w:rPr>
          <w:b/>
          <w:color w:val="36613A"/>
          <w:sz w:val="21"/>
        </w:rPr>
        <w:t>2. INSTRUÇÕES DE PREENCHIMENTO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Objetivo específico: </w:t>
      </w:r>
      <w:r>
        <w:rPr>
          <w:sz w:val="18"/>
        </w:rPr>
        <w:t>reproduzir o objetivo específico constante do Plano de Trabalho.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Meta: </w:t>
      </w:r>
      <w:r>
        <w:rPr>
          <w:sz w:val="18"/>
        </w:rPr>
        <w:t>descrever o compromisso</w:t>
      </w:r>
      <w:r>
        <w:rPr>
          <w:sz w:val="18"/>
        </w:rPr>
        <w:t xml:space="preserve"> concreto a ser alcançado, de forma clara e mensurável.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Produto/resultado esperado: </w:t>
      </w:r>
      <w:r>
        <w:rPr>
          <w:sz w:val="18"/>
        </w:rPr>
        <w:t>indicar a entrega ou o resultado associado à meta.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Indicador: </w:t>
      </w:r>
      <w:r>
        <w:rPr>
          <w:sz w:val="18"/>
        </w:rPr>
        <w:t>informar a medida que permitirá verificar o cumprimento da meta.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Unidade / forma de aferição: </w:t>
      </w:r>
      <w:r>
        <w:rPr>
          <w:sz w:val="18"/>
        </w:rPr>
        <w:t>indicar como o i</w:t>
      </w:r>
      <w:r>
        <w:rPr>
          <w:sz w:val="18"/>
        </w:rPr>
        <w:t>ndicador será medido (número, percentual, hectares, pessoas, unidades, toneladas ou outra medida adequada).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Meio de verificação: </w:t>
      </w:r>
      <w:r>
        <w:rPr>
          <w:sz w:val="18"/>
        </w:rPr>
        <w:t>informar os documentos, registros ou evidências que comprovarão o resultado, como relatórios, listas de presença, registros fot</w:t>
      </w:r>
      <w:r>
        <w:rPr>
          <w:sz w:val="18"/>
        </w:rPr>
        <w:t>ográficos, termos de entrega, cadastros, bases de dados ou documentos técnicos.</w:t>
      </w:r>
    </w:p>
    <w:p w:rsidR="00981B81" w:rsidRDefault="00813DE2">
      <w:pPr>
        <w:spacing w:after="40" w:line="240" w:lineRule="auto"/>
        <w:ind w:left="227" w:hanging="227"/>
      </w:pPr>
      <w:r>
        <w:rPr>
          <w:b/>
          <w:sz w:val="18"/>
        </w:rPr>
        <w:t xml:space="preserve">Periodicidade: </w:t>
      </w:r>
      <w:r>
        <w:rPr>
          <w:sz w:val="18"/>
        </w:rPr>
        <w:t>indicar quando o indicador será acompanhado: mensalmente, trimestralmente, por etapa, ao final da atividade ou ao término do projeto.</w:t>
      </w:r>
    </w:p>
    <w:p w:rsidR="00981B81" w:rsidRDefault="00981B81">
      <w:pPr>
        <w:sectPr w:rsidR="00981B81">
          <w:footerReference w:type="default" r:id="rId8"/>
          <w:pgSz w:w="12240" w:h="15840"/>
          <w:pgMar w:top="964" w:right="1020" w:bottom="850" w:left="1020" w:header="720" w:footer="720" w:gutter="0"/>
          <w:cols w:space="720"/>
          <w:docGrid w:linePitch="360"/>
        </w:sectPr>
      </w:pPr>
    </w:p>
    <w:p w:rsidR="00981B81" w:rsidRDefault="00813DE2">
      <w:pPr>
        <w:spacing w:after="100" w:line="240" w:lineRule="auto"/>
      </w:pPr>
      <w:r>
        <w:rPr>
          <w:b/>
          <w:color w:val="36613A"/>
          <w:sz w:val="22"/>
        </w:rPr>
        <w:lastRenderedPageBreak/>
        <w:t>3. MATRIZ DE INDICADORES, METAS E MEIOS DE VERIFICAÇÃO</w:t>
      </w:r>
    </w:p>
    <w:p w:rsidR="00981B81" w:rsidRDefault="00813DE2">
      <w:pPr>
        <w:spacing w:after="100" w:line="240" w:lineRule="auto"/>
      </w:pPr>
      <w:r>
        <w:rPr>
          <w:sz w:val="17"/>
        </w:rPr>
        <w:t xml:space="preserve">Adicionar ou excluir linhas conforme a necessidade da proposta. Uma mesma meta poderá possuir mais de um </w:t>
      </w:r>
      <w:r>
        <w:rPr>
          <w:sz w:val="17"/>
        </w:rPr>
        <w:t>indicador.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381"/>
        <w:gridCol w:w="2381"/>
        <w:gridCol w:w="2268"/>
        <w:gridCol w:w="2041"/>
        <w:gridCol w:w="2891"/>
        <w:gridCol w:w="1474"/>
      </w:tblGrid>
      <w:tr w:rsidR="00981B81">
        <w:trPr>
          <w:tblHeader/>
          <w:jc w:val="center"/>
        </w:trPr>
        <w:tc>
          <w:tcPr>
            <w:tcW w:w="1814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Objetivo específico</w:t>
            </w:r>
          </w:p>
        </w:tc>
        <w:tc>
          <w:tcPr>
            <w:tcW w:w="2381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Meta</w:t>
            </w:r>
          </w:p>
        </w:tc>
        <w:tc>
          <w:tcPr>
            <w:tcW w:w="2381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Produto / resultado esperado</w:t>
            </w:r>
          </w:p>
        </w:tc>
        <w:tc>
          <w:tcPr>
            <w:tcW w:w="2268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Indicador</w:t>
            </w:r>
          </w:p>
        </w:tc>
        <w:tc>
          <w:tcPr>
            <w:tcW w:w="2041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Unidade / forma de aferição</w:t>
            </w:r>
          </w:p>
        </w:tc>
        <w:tc>
          <w:tcPr>
            <w:tcW w:w="2891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Meio de verificação</w:t>
            </w:r>
          </w:p>
        </w:tc>
        <w:tc>
          <w:tcPr>
            <w:tcW w:w="1474" w:type="dxa"/>
            <w:shd w:val="clear" w:color="auto" w:fill="D9E8D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:rsidR="00981B81" w:rsidRDefault="00813DE2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Periodicidade</w:t>
            </w:r>
          </w:p>
        </w:tc>
      </w:tr>
      <w:tr w:rsidR="00981B81">
        <w:trPr>
          <w:trHeight w:val="1276"/>
          <w:jc w:val="center"/>
        </w:trPr>
        <w:tc>
          <w:tcPr>
            <w:tcW w:w="181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89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147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trHeight w:val="1276"/>
          <w:jc w:val="center"/>
        </w:trPr>
        <w:tc>
          <w:tcPr>
            <w:tcW w:w="181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89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147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trHeight w:val="1276"/>
          <w:jc w:val="center"/>
        </w:trPr>
        <w:tc>
          <w:tcPr>
            <w:tcW w:w="181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89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147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trHeight w:val="1276"/>
          <w:jc w:val="center"/>
        </w:trPr>
        <w:tc>
          <w:tcPr>
            <w:tcW w:w="181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89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147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</w:tr>
      <w:tr w:rsidR="00981B81">
        <w:trPr>
          <w:trHeight w:val="1276"/>
          <w:jc w:val="center"/>
        </w:trPr>
        <w:tc>
          <w:tcPr>
            <w:tcW w:w="181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38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268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2891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  <w:tc>
          <w:tcPr>
            <w:tcW w:w="1474" w:type="dxa"/>
            <w:tcMar>
              <w:top w:w="70" w:type="dxa"/>
              <w:left w:w="60" w:type="dxa"/>
              <w:bottom w:w="70" w:type="dxa"/>
              <w:right w:w="60" w:type="dxa"/>
            </w:tcMar>
          </w:tcPr>
          <w:p w:rsidR="00981B81" w:rsidRDefault="00981B81">
            <w:pPr>
              <w:spacing w:after="0" w:line="240" w:lineRule="auto"/>
            </w:pPr>
          </w:p>
        </w:tc>
      </w:tr>
    </w:tbl>
    <w:p w:rsidR="00981B81" w:rsidRDefault="00813DE2">
      <w:pPr>
        <w:spacing w:after="160" w:line="240" w:lineRule="auto"/>
        <w:jc w:val="both"/>
      </w:pPr>
      <w:bookmarkStart w:id="0" w:name="_GoBack"/>
      <w:bookmarkEnd w:id="0"/>
      <w:r>
        <w:rPr>
          <w:sz w:val="17"/>
        </w:rPr>
        <w:t xml:space="preserve">Observação: os indicadores e respectivos meios de verificação deverão ser </w:t>
      </w:r>
      <w:r>
        <w:rPr>
          <w:sz w:val="17"/>
        </w:rPr>
        <w:t>compatíveis com as metas, produtos e resultados previstos no Plano de Trabalho e deverão permitir sua comprovação durante o monitoramento do projeto.</w:t>
      </w:r>
    </w:p>
    <w:tbl>
      <w:tblPr>
        <w:tblW w:w="0" w:type="auto"/>
        <w:tblBorders>
          <w:top w:val="single" w:sz="3" w:space="0" w:color="BFBFBF"/>
          <w:left w:val="single" w:sz="3" w:space="0" w:color="BFBFBF"/>
          <w:bottom w:val="single" w:sz="3" w:space="0" w:color="BFBFBF"/>
          <w:right w:val="single" w:sz="3" w:space="0" w:color="BFBFBF"/>
          <w:insideH w:val="single" w:sz="3" w:space="0" w:color="BFBFBF"/>
          <w:insideV w:val="single" w:sz="3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240"/>
        <w:gridCol w:w="7240"/>
      </w:tblGrid>
      <w:tr w:rsidR="00981B81">
        <w:tc>
          <w:tcPr>
            <w:tcW w:w="7240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81B81" w:rsidRDefault="00813DE2">
            <w:r>
              <w:rPr>
                <w:b/>
                <w:sz w:val="17"/>
              </w:rPr>
              <w:t>Nome do responsável pelo preenchimento</w:t>
            </w:r>
          </w:p>
        </w:tc>
        <w:tc>
          <w:tcPr>
            <w:tcW w:w="724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81B81" w:rsidRDefault="00981B81"/>
        </w:tc>
      </w:tr>
      <w:tr w:rsidR="00981B81">
        <w:tc>
          <w:tcPr>
            <w:tcW w:w="7240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81B81" w:rsidRDefault="00813DE2">
            <w:r>
              <w:rPr>
                <w:b/>
                <w:sz w:val="17"/>
              </w:rPr>
              <w:t>Local e data</w:t>
            </w:r>
          </w:p>
        </w:tc>
        <w:tc>
          <w:tcPr>
            <w:tcW w:w="724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81B81" w:rsidRDefault="00981B81"/>
        </w:tc>
      </w:tr>
    </w:tbl>
    <w:p w:rsidR="00813DE2" w:rsidRDefault="00813DE2" w:rsidP="001D599D"/>
    <w:sectPr w:rsidR="00813DE2" w:rsidSect="00034616">
      <w:footerReference w:type="default" r:id="rId9"/>
      <w:pgSz w:w="15840" w:h="12240" w:orient="landscape"/>
      <w:pgMar w:top="737" w:right="680" w:bottom="73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DE2" w:rsidRDefault="00813DE2">
      <w:pPr>
        <w:spacing w:after="0" w:line="240" w:lineRule="auto"/>
      </w:pPr>
      <w:r>
        <w:separator/>
      </w:r>
    </w:p>
  </w:endnote>
  <w:endnote w:type="continuationSeparator" w:id="0">
    <w:p w:rsidR="00813DE2" w:rsidRDefault="0081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B81" w:rsidRDefault="00813DE2">
    <w:pPr>
      <w:pStyle w:val="Rodap"/>
      <w:jc w:val="center"/>
    </w:pPr>
    <w:r>
      <w:rPr>
        <w:color w:val="646464"/>
        <w:sz w:val="16"/>
      </w:rPr>
      <w:t>Modelo 04 — Edital PDRSX nº 01/2026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B81" w:rsidRDefault="00813DE2">
    <w:pPr>
      <w:pStyle w:val="Rodap"/>
      <w:jc w:val="center"/>
    </w:pPr>
    <w:r>
      <w:rPr>
        <w:color w:val="646464"/>
        <w:sz w:val="16"/>
      </w:rPr>
      <w:t>Modelo 04 — Edital PDRSX nº 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DE2" w:rsidRDefault="00813DE2">
      <w:pPr>
        <w:spacing w:after="0" w:line="240" w:lineRule="auto"/>
      </w:pPr>
      <w:r>
        <w:separator/>
      </w:r>
    </w:p>
  </w:footnote>
  <w:footnote w:type="continuationSeparator" w:id="0">
    <w:p w:rsidR="00813DE2" w:rsidRDefault="00813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599D"/>
    <w:rsid w:val="0029639D"/>
    <w:rsid w:val="00326F90"/>
    <w:rsid w:val="00813DE2"/>
    <w:rsid w:val="00981B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E2F1E"/>
  <w14:defaultImageDpi w14:val="300"/>
  <w15:docId w15:val="{DF261FFC-C3E1-48E9-BF1E-03F49EC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F15A11-1CDD-4080-BF77-784CEEB4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Rodrigo Martins dos Santos</cp:lastModifiedBy>
  <cp:revision>2</cp:revision>
  <dcterms:created xsi:type="dcterms:W3CDTF">2013-12-23T23:15:00Z</dcterms:created>
  <dcterms:modified xsi:type="dcterms:W3CDTF">2026-10-14T13:22:00Z</dcterms:modified>
  <cp:category/>
</cp:coreProperties>
</file>